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местного самоуправления и муниципальных образований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CA7911" w:rsidR="00A77598" w:rsidRPr="006A5098" w:rsidRDefault="006A50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73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3A5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D8FE0A" w:rsidR="004475DA" w:rsidRPr="006A5098" w:rsidRDefault="006A50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CB5511" w14:textId="77777777" w:rsidR="007B73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3577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_Toc211863577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3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518B47C3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78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_Toc211863578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3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674CF4D4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79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_Toc211863579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3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0E5965ED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0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_Toc211863580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4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16A7E0B5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1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_Toc211863581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5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41644EA7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2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_Toc211863582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5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402A40C6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3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_Toc211863583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6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3003B92F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4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_Toc211863584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6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19E3FDF8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5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_Toc211863585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7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5A92C7EB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6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_Toc211863586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8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4C0C5E62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7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_Toc211863587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9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118DB18B" w14:textId="77777777" w:rsidR="007B73A5" w:rsidRDefault="007476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8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_Toc211863588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11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03E0D01B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89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_Toc211863589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11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629C4E89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90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_Toc211863590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11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217DB67D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91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_Toc211863591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11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6ECE8F48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92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_Toc211863592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12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055BAE01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93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_Toc211863593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12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292EFE9B" w14:textId="77777777" w:rsidR="007B73A5" w:rsidRDefault="007476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3594" w:history="1">
            <w:r w:rsidR="007B73A5" w:rsidRPr="000363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B73A5">
              <w:rPr>
                <w:noProof/>
                <w:webHidden/>
              </w:rPr>
              <w:tab/>
            </w:r>
            <w:r w:rsidR="007B73A5">
              <w:rPr>
                <w:noProof/>
                <w:webHidden/>
              </w:rPr>
              <w:fldChar w:fldCharType="begin"/>
            </w:r>
            <w:r w:rsidR="007B73A5">
              <w:rPr>
                <w:noProof/>
                <w:webHidden/>
              </w:rPr>
              <w:instrText xml:space="preserve"> PAGEREF _Toc211863594 \h </w:instrText>
            </w:r>
            <w:r w:rsidR="007B73A5">
              <w:rPr>
                <w:noProof/>
                <w:webHidden/>
              </w:rPr>
            </w:r>
            <w:r w:rsidR="007B73A5">
              <w:rPr>
                <w:noProof/>
                <w:webHidden/>
              </w:rPr>
              <w:fldChar w:fldCharType="separate"/>
            </w:r>
            <w:r w:rsidR="007B73A5">
              <w:rPr>
                <w:noProof/>
                <w:webHidden/>
              </w:rPr>
              <w:t>12</w:t>
            </w:r>
            <w:r w:rsidR="007B73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3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теоретических и практических знаний об основах местного самоуправления, о способах осуществления местного самоуправления и муниципального управления как его составной части, о методах и механизмах муниципального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3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Развитие местного самоуправления и муниципальных образований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3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7B73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7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73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73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73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73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B73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B7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73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B73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73A5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7B73A5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7B73A5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3A5">
              <w:rPr>
                <w:rFonts w:ascii="Times New Roman" w:hAnsi="Times New Roman" w:cs="Times New Roman"/>
              </w:rPr>
              <w:t>основы теории коммуникации, проблемы культурной идентичности и межкультурных контактов</w:t>
            </w:r>
            <w:r w:rsidRPr="007B73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3A5">
              <w:rPr>
                <w:rFonts w:ascii="Times New Roman" w:hAnsi="Times New Roman" w:cs="Times New Roman"/>
              </w:rPr>
              <w:t xml:space="preserve">анализировать и учитывать разнообразие культур в </w:t>
            </w:r>
            <w:proofErr w:type="gramStart"/>
            <w:r w:rsidR="00FD518F" w:rsidRPr="007B73A5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7B73A5">
              <w:rPr>
                <w:rFonts w:ascii="Times New Roman" w:hAnsi="Times New Roman" w:cs="Times New Roman"/>
              </w:rPr>
              <w:t xml:space="preserve"> межкультурного взаимодействия</w:t>
            </w:r>
            <w:r w:rsidRPr="007B73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B7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3A5">
              <w:rPr>
                <w:rFonts w:ascii="Times New Roman" w:hAnsi="Times New Roman" w:cs="Times New Roman"/>
              </w:rPr>
              <w:t xml:space="preserve">навыками конструктивно взаимодействовать с людьми с учетом их социокультурных особенностей в </w:t>
            </w:r>
            <w:proofErr w:type="gramStart"/>
            <w:r w:rsidR="00FD518F" w:rsidRPr="007B73A5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7B73A5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</w:t>
            </w:r>
            <w:r w:rsidRPr="007B73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B73A5" w14:paraId="780F87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7E388" w14:textId="77777777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7B73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73A5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0C222" w14:textId="77777777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7B73A5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7B73A5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5124" w14:textId="77777777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3A5">
              <w:rPr>
                <w:rFonts w:ascii="Times New Roman" w:hAnsi="Times New Roman" w:cs="Times New Roman"/>
              </w:rPr>
              <w:t>основные принципы профессионального и личностного развития, исходя из этапов карьерного роста и требований рынка труда; способы совершенствования своей деятельности на основе самооценки</w:t>
            </w:r>
            <w:r w:rsidRPr="007B73A5">
              <w:rPr>
                <w:rFonts w:ascii="Times New Roman" w:hAnsi="Times New Roman" w:cs="Times New Roman"/>
              </w:rPr>
              <w:t xml:space="preserve"> </w:t>
            </w:r>
          </w:p>
          <w:p w14:paraId="0029B42A" w14:textId="77777777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3A5">
              <w:rPr>
                <w:rFonts w:ascii="Times New Roman" w:hAnsi="Times New Roman" w:cs="Times New Roman"/>
              </w:rPr>
              <w:t>решать задачи собственного профессионального и личностного развития, включая задачи изменения карьерной траектории; расставлять приоритеты</w:t>
            </w:r>
            <w:proofErr w:type="gramStart"/>
            <w:r w:rsidR="00FD518F" w:rsidRPr="007B73A5">
              <w:rPr>
                <w:rFonts w:ascii="Times New Roman" w:hAnsi="Times New Roman" w:cs="Times New Roman"/>
              </w:rPr>
              <w:t>.</w:t>
            </w:r>
            <w:r w:rsidRPr="007B73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AF159D1" w14:textId="77777777" w:rsidR="00751095" w:rsidRPr="007B7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3A5">
              <w:rPr>
                <w:rFonts w:ascii="Times New Roman" w:hAnsi="Times New Roman" w:cs="Times New Roman"/>
              </w:rPr>
              <w:t>навыками саморазвития и использования предоставляемых возможностей для приобретения новых знаний и навыков; управления своей познавательной деятельностью и её совершенствования на основе самооценки и принципов образования</w:t>
            </w:r>
            <w:r w:rsidRPr="007B73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B73A5" w14:paraId="2FA0F6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B3E2" w14:textId="77777777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B73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73A5">
              <w:rPr>
                <w:rFonts w:ascii="Times New Roman" w:hAnsi="Times New Roman" w:cs="Times New Roman"/>
              </w:rPr>
              <w:t xml:space="preserve"> 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опыта, практики управления и распоряжения государственным и муниципальным имуществом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9A850" w14:textId="77777777" w:rsidR="00751095" w:rsidRPr="007B7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lang w:bidi="ru-RU"/>
              </w:rPr>
              <w:t xml:space="preserve">ПК-3.3 - </w:t>
            </w:r>
            <w:proofErr w:type="gramStart"/>
            <w:r w:rsidRPr="007B73A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7B73A5">
              <w:rPr>
                <w:rFonts w:ascii="Times New Roman" w:hAnsi="Times New Roman" w:cs="Times New Roman"/>
                <w:lang w:bidi="ru-RU"/>
              </w:rPr>
              <w:t xml:space="preserve"> осуществлять управление государственными и муниципальными программами и проектами, организовывать закупочную деятельность и заключение государственных и муниципальных контрактов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ADC47" w14:textId="77777777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3A5">
              <w:rPr>
                <w:rFonts w:ascii="Times New Roman" w:hAnsi="Times New Roman" w:cs="Times New Roman"/>
              </w:rPr>
              <w:t>основы управления государственными и муниципальными программами и проектами, государственным и муниципальным имуществом; основы законодательства РФ, регулирующие деятельность в сфере закупок</w:t>
            </w:r>
            <w:r w:rsidRPr="007B73A5">
              <w:rPr>
                <w:rFonts w:ascii="Times New Roman" w:hAnsi="Times New Roman" w:cs="Times New Roman"/>
              </w:rPr>
              <w:t xml:space="preserve"> </w:t>
            </w:r>
          </w:p>
          <w:p w14:paraId="7CD17A1D" w14:textId="77777777" w:rsidR="00751095" w:rsidRPr="007B7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3A5">
              <w:rPr>
                <w:rFonts w:ascii="Times New Roman" w:hAnsi="Times New Roman" w:cs="Times New Roman"/>
              </w:rPr>
              <w:t>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опыта, практики управления и распоряжения государственным и муниципальным имуществом; осуществлять управление государственными и муниципальными программами и проектами, организовывать закупочную деятельность и заключение государственных и муниципальных контрактов</w:t>
            </w:r>
            <w:r w:rsidR="00FD518F" w:rsidRPr="007B73A5">
              <w:rPr>
                <w:rFonts w:ascii="Times New Roman" w:hAnsi="Times New Roman" w:cs="Times New Roman"/>
              </w:rPr>
              <w:br/>
            </w:r>
            <w:r w:rsidRPr="007B73A5">
              <w:rPr>
                <w:rFonts w:ascii="Times New Roman" w:hAnsi="Times New Roman" w:cs="Times New Roman"/>
              </w:rPr>
              <w:t xml:space="preserve">. </w:t>
            </w:r>
          </w:p>
          <w:p w14:paraId="0B46A126" w14:textId="77777777" w:rsidR="00751095" w:rsidRPr="007B7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3A5">
              <w:rPr>
                <w:rFonts w:ascii="Times New Roman" w:hAnsi="Times New Roman" w:cs="Times New Roman"/>
              </w:rPr>
              <w:t xml:space="preserve">навыками управления государственными и муниципальными программами и проектами, государственным и муниципальным имуществом, в том числе для государственных и муниципальных нужд в </w:t>
            </w:r>
            <w:proofErr w:type="gramStart"/>
            <w:r w:rsidR="00FD518F" w:rsidRPr="007B73A5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7B73A5">
              <w:rPr>
                <w:rFonts w:ascii="Times New Roman" w:hAnsi="Times New Roman" w:cs="Times New Roman"/>
              </w:rPr>
              <w:t xml:space="preserve"> деятельности;</w:t>
            </w:r>
            <w:r w:rsidR="00FD518F" w:rsidRPr="007B73A5">
              <w:rPr>
                <w:rFonts w:ascii="Times New Roman" w:hAnsi="Times New Roman" w:cs="Times New Roman"/>
              </w:rPr>
              <w:br/>
              <w:t>навыками анализа государственного и муниципального имущества.</w:t>
            </w:r>
            <w:r w:rsidRPr="007B73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B73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3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Конституционные и законодательные основы местного самоуправления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Конституционные основы местного самоуправления в РФ. Законодательные основы местного самоуправления в РФ. Особенности и проблемы становления и развития МСУ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0DD64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F12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муниципальных образований.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789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Муниципальное образование как социально-экономическая система. Муниципальное образование как субъект и ресурс стратегического планирования (организация разработки и реализация стратегии). Роль местного сообщества в реализации стратегии муниципального развития. Взаимоотношения между муниципальным и региональным уровнями в сфере стратегического планирования. Оценка эффективности деятельности органов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85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035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A73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ACB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D27EB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593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Межмуниципальное сотрудничество. Международное сотрудничество. Муниципально-частное партнерство.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80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Советы муниципальных образований субъектов Российской Федерации. Общероссийское объединение муниципальных образований. Применение механизма муниципально-частного партнерства в развитие экономики муниципального образования. Международное сотрудничество.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67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AD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B86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B0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3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3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509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1. Чиркин, Вениамин Евгеньевич Система государственного и муниципального управления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/ Институт государства и права Российской академии наук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, пересмотр.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издательство Норма", 2020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B73A5">
                <w:rPr>
                  <w:color w:val="00008B"/>
                  <w:u w:val="single"/>
                  <w:lang w:val="en-US"/>
                </w:rPr>
                <w:t>https://znanium.com/catalog/document?id=350520</w:t>
              </w:r>
            </w:hyperlink>
          </w:p>
        </w:tc>
      </w:tr>
      <w:tr w:rsidR="00262CF0" w:rsidRPr="007E6725" w14:paraId="644378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78F4CD" w14:textId="77777777" w:rsidR="00262CF0" w:rsidRPr="007B7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, Р. Т.  Система государственного и муниципального управления в 2 т. Том 2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Р. Т.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, 2021. — 594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978-5-534-01986-5. — Текст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454BB" w14:textId="77777777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https://urait.ru/bcode/470774</w:t>
              </w:r>
            </w:hyperlink>
          </w:p>
        </w:tc>
      </w:tr>
      <w:tr w:rsidR="00262CF0" w:rsidRPr="007E6725" w14:paraId="7D50B6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B112B" w14:textId="77777777" w:rsidR="00262CF0" w:rsidRPr="007B7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3. Горный, М. Б.  Муниципальная политика и местное самоуправление в России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Б. Горный. — 3-е изд.,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, 2020. — 393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978-5-534-13228-1.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7E6761" w14:textId="77777777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https://urait.ru/bcode/449574</w:t>
              </w:r>
            </w:hyperlink>
          </w:p>
        </w:tc>
      </w:tr>
      <w:tr w:rsidR="00262CF0" w:rsidRPr="007E6725" w14:paraId="118F30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3F074" w14:textId="77777777" w:rsidR="00262CF0" w:rsidRPr="007B7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4. Основы местного самоуправления и управление развитием муниципальных образований : учебное пособие / С.А. Соловьев, Е.В. Воронина, М.В. Михайлова, Е.В. Фугалевич ; М-во науки и высш. образования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 упр. Санкт-Петербург : Изд-во СПбГЭУ, 2019 1 файл (1,25 МБ)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аналог. Авторизованный доступ по паролю Текст (визуальный): электронный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.: 30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0C57C0" w14:textId="77777777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262CF0" w:rsidRPr="007E6725" w14:paraId="42274D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EF578" w14:textId="77777777" w:rsidR="00262CF0" w:rsidRPr="007B7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5.Система местного самоуправления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Е. Прокофьева, О. В. Паниной, С. Г. Еремина, Н. Н.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, 2025. — 121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978-5-534-19232-2.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2BD8C2" w14:textId="77777777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https://urait.ru/bcode/563173</w:t>
              </w:r>
            </w:hyperlink>
          </w:p>
        </w:tc>
      </w:tr>
      <w:tr w:rsidR="00262CF0" w:rsidRPr="007E6725" w14:paraId="0B3F1C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E7AFA2" w14:textId="77777777" w:rsidR="00262CF0" w:rsidRPr="007B7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6. Муниципальная политика и местное самоуправление в России</w:t>
            </w:r>
            <w:proofErr w:type="gram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Б. Горный. — 3-е изд.,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, 2025. — 393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73A5">
              <w:rPr>
                <w:rFonts w:ascii="Times New Roman" w:hAnsi="Times New Roman" w:cs="Times New Roman"/>
                <w:sz w:val="24"/>
                <w:szCs w:val="24"/>
              </w:rPr>
              <w:t xml:space="preserve"> 978-5-534-13228-1.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9DA0D" w14:textId="77777777" w:rsidR="00262CF0" w:rsidRPr="007E6725" w:rsidRDefault="007476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https://urait.ru/bcode/561272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3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CCB7A2" w14:textId="77777777" w:rsidTr="007B550D">
        <w:tc>
          <w:tcPr>
            <w:tcW w:w="9345" w:type="dxa"/>
          </w:tcPr>
          <w:p w14:paraId="0F41F7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4E439D" w14:textId="77777777" w:rsidTr="007B550D">
        <w:tc>
          <w:tcPr>
            <w:tcW w:w="9345" w:type="dxa"/>
          </w:tcPr>
          <w:p w14:paraId="78ADB0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0DAF60" w14:textId="77777777" w:rsidTr="007B550D">
        <w:tc>
          <w:tcPr>
            <w:tcW w:w="9345" w:type="dxa"/>
          </w:tcPr>
          <w:p w14:paraId="6784A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19D7CE" w14:textId="77777777" w:rsidTr="007B550D">
        <w:tc>
          <w:tcPr>
            <w:tcW w:w="9345" w:type="dxa"/>
          </w:tcPr>
          <w:p w14:paraId="700DDE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3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76C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3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B73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B73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3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B73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3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B73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3A5">
              <w:rPr>
                <w:sz w:val="22"/>
                <w:szCs w:val="22"/>
              </w:rPr>
              <w:t>комплексом</w:t>
            </w:r>
            <w:proofErr w:type="gramStart"/>
            <w:r w:rsidRPr="007B73A5">
              <w:rPr>
                <w:sz w:val="22"/>
                <w:szCs w:val="22"/>
              </w:rPr>
              <w:t>.С</w:t>
            </w:r>
            <w:proofErr w:type="gramEnd"/>
            <w:r w:rsidRPr="007B73A5">
              <w:rPr>
                <w:sz w:val="22"/>
                <w:szCs w:val="22"/>
              </w:rPr>
              <w:t>пециализированная</w:t>
            </w:r>
            <w:proofErr w:type="spellEnd"/>
            <w:r w:rsidRPr="007B73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B73A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B73A5">
              <w:rPr>
                <w:sz w:val="22"/>
                <w:szCs w:val="22"/>
              </w:rPr>
              <w:t>мКомпьютер</w:t>
            </w:r>
            <w:proofErr w:type="spellEnd"/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I</w:t>
            </w:r>
            <w:r w:rsidRPr="007B73A5">
              <w:rPr>
                <w:sz w:val="22"/>
                <w:szCs w:val="22"/>
              </w:rPr>
              <w:t xml:space="preserve">3-8100/ 8Гб/500Гб/ </w:t>
            </w:r>
            <w:r w:rsidRPr="007B73A5">
              <w:rPr>
                <w:sz w:val="22"/>
                <w:szCs w:val="22"/>
                <w:lang w:val="en-US"/>
              </w:rPr>
              <w:t>Philips</w:t>
            </w:r>
            <w:r w:rsidRPr="007B73A5">
              <w:rPr>
                <w:sz w:val="22"/>
                <w:szCs w:val="22"/>
              </w:rPr>
              <w:t>224</w:t>
            </w:r>
            <w:r w:rsidRPr="007B73A5">
              <w:rPr>
                <w:sz w:val="22"/>
                <w:szCs w:val="22"/>
                <w:lang w:val="en-US"/>
              </w:rPr>
              <w:t>E</w:t>
            </w:r>
            <w:r w:rsidRPr="007B73A5">
              <w:rPr>
                <w:sz w:val="22"/>
                <w:szCs w:val="22"/>
              </w:rPr>
              <w:t>5</w:t>
            </w:r>
            <w:r w:rsidRPr="007B73A5">
              <w:rPr>
                <w:sz w:val="22"/>
                <w:szCs w:val="22"/>
                <w:lang w:val="en-US"/>
              </w:rPr>
              <w:t>QSB</w:t>
            </w:r>
            <w:r w:rsidRPr="007B73A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B73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3A5">
              <w:rPr>
                <w:sz w:val="22"/>
                <w:szCs w:val="22"/>
              </w:rPr>
              <w:t xml:space="preserve">5-7400 3 </w:t>
            </w:r>
            <w:proofErr w:type="spellStart"/>
            <w:r w:rsidRPr="007B73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B73A5">
              <w:rPr>
                <w:sz w:val="22"/>
                <w:szCs w:val="22"/>
              </w:rPr>
              <w:t>/8</w:t>
            </w:r>
            <w:r w:rsidRPr="007B73A5">
              <w:rPr>
                <w:sz w:val="22"/>
                <w:szCs w:val="22"/>
                <w:lang w:val="en-US"/>
              </w:rPr>
              <w:t>Gb</w:t>
            </w:r>
            <w:r w:rsidRPr="007B73A5">
              <w:rPr>
                <w:sz w:val="22"/>
                <w:szCs w:val="22"/>
              </w:rPr>
              <w:t>/1</w:t>
            </w:r>
            <w:r w:rsidRPr="007B73A5">
              <w:rPr>
                <w:sz w:val="22"/>
                <w:szCs w:val="22"/>
                <w:lang w:val="en-US"/>
              </w:rPr>
              <w:t>Tb</w:t>
            </w:r>
            <w:r w:rsidRPr="007B73A5">
              <w:rPr>
                <w:sz w:val="22"/>
                <w:szCs w:val="22"/>
              </w:rPr>
              <w:t>/</w:t>
            </w:r>
            <w:r w:rsidRPr="007B73A5">
              <w:rPr>
                <w:sz w:val="22"/>
                <w:szCs w:val="22"/>
                <w:lang w:val="en-US"/>
              </w:rPr>
              <w:t>Dell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e</w:t>
            </w:r>
            <w:r w:rsidRPr="007B73A5">
              <w:rPr>
                <w:sz w:val="22"/>
                <w:szCs w:val="22"/>
              </w:rPr>
              <w:t>2318</w:t>
            </w:r>
            <w:r w:rsidRPr="007B73A5">
              <w:rPr>
                <w:sz w:val="22"/>
                <w:szCs w:val="22"/>
                <w:lang w:val="en-US"/>
              </w:rPr>
              <w:t>h</w:t>
            </w:r>
            <w:r w:rsidRPr="007B73A5">
              <w:rPr>
                <w:sz w:val="22"/>
                <w:szCs w:val="22"/>
              </w:rPr>
              <w:t xml:space="preserve"> - 1 шт., Мультимедийный проектор 1 </w:t>
            </w:r>
            <w:r w:rsidRPr="007B73A5">
              <w:rPr>
                <w:sz w:val="22"/>
                <w:szCs w:val="22"/>
                <w:lang w:val="en-US"/>
              </w:rPr>
              <w:t>NEC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ME</w:t>
            </w:r>
            <w:r w:rsidRPr="007B73A5">
              <w:rPr>
                <w:sz w:val="22"/>
                <w:szCs w:val="22"/>
              </w:rPr>
              <w:t>401</w:t>
            </w:r>
            <w:r w:rsidRPr="007B73A5">
              <w:rPr>
                <w:sz w:val="22"/>
                <w:szCs w:val="22"/>
                <w:lang w:val="en-US"/>
              </w:rPr>
              <w:t>X</w:t>
            </w:r>
            <w:r w:rsidRPr="007B73A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B73A5">
              <w:rPr>
                <w:sz w:val="22"/>
                <w:szCs w:val="22"/>
                <w:lang w:val="en-US"/>
              </w:rPr>
              <w:t>Matte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White</w:t>
            </w:r>
            <w:r w:rsidRPr="007B73A5">
              <w:rPr>
                <w:sz w:val="22"/>
                <w:szCs w:val="22"/>
              </w:rPr>
              <w:t xml:space="preserve"> - 1 шт., Коммутатор </w:t>
            </w:r>
            <w:r w:rsidRPr="007B73A5">
              <w:rPr>
                <w:sz w:val="22"/>
                <w:szCs w:val="22"/>
                <w:lang w:val="en-US"/>
              </w:rPr>
              <w:t>HP</w:t>
            </w:r>
            <w:r w:rsidRPr="007B73A5">
              <w:rPr>
                <w:sz w:val="22"/>
                <w:szCs w:val="22"/>
              </w:rPr>
              <w:t xml:space="preserve"> </w:t>
            </w:r>
            <w:proofErr w:type="spellStart"/>
            <w:r w:rsidRPr="007B73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Switch</w:t>
            </w:r>
            <w:r w:rsidRPr="007B73A5">
              <w:rPr>
                <w:sz w:val="22"/>
                <w:szCs w:val="22"/>
              </w:rPr>
              <w:t xml:space="preserve"> 2610-24 (24 </w:t>
            </w:r>
            <w:r w:rsidRPr="007B73A5">
              <w:rPr>
                <w:sz w:val="22"/>
                <w:szCs w:val="22"/>
                <w:lang w:val="en-US"/>
              </w:rPr>
              <w:t>ports</w:t>
            </w:r>
            <w:r w:rsidRPr="007B73A5">
              <w:rPr>
                <w:sz w:val="22"/>
                <w:szCs w:val="22"/>
              </w:rPr>
              <w:t xml:space="preserve"> 10</w:t>
            </w:r>
            <w:proofErr w:type="gramEnd"/>
            <w:r w:rsidRPr="007B73A5">
              <w:rPr>
                <w:sz w:val="22"/>
                <w:szCs w:val="22"/>
              </w:rPr>
              <w:t>/</w:t>
            </w:r>
            <w:proofErr w:type="gramStart"/>
            <w:r w:rsidRPr="007B73A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B73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B73A5" w14:paraId="37B2686D" w14:textId="77777777" w:rsidTr="008416EB">
        <w:tc>
          <w:tcPr>
            <w:tcW w:w="7797" w:type="dxa"/>
            <w:shd w:val="clear" w:color="auto" w:fill="auto"/>
          </w:tcPr>
          <w:p w14:paraId="7D78D120" w14:textId="77777777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B73A5">
              <w:rPr>
                <w:sz w:val="22"/>
                <w:szCs w:val="22"/>
                <w:lang w:val="en-US"/>
              </w:rPr>
              <w:t>LENOVO</w:t>
            </w:r>
            <w:r w:rsidRPr="007B73A5">
              <w:rPr>
                <w:sz w:val="22"/>
                <w:szCs w:val="22"/>
              </w:rPr>
              <w:t xml:space="preserve"> </w:t>
            </w:r>
            <w:proofErr w:type="spellStart"/>
            <w:r w:rsidRPr="007B73A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A</w:t>
            </w:r>
            <w:r w:rsidRPr="007B73A5">
              <w:rPr>
                <w:sz w:val="22"/>
                <w:szCs w:val="22"/>
              </w:rPr>
              <w:t>310 (</w:t>
            </w:r>
            <w:r w:rsidRPr="007B73A5">
              <w:rPr>
                <w:sz w:val="22"/>
                <w:szCs w:val="22"/>
                <w:lang w:val="en-US"/>
              </w:rPr>
              <w:t>Intel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Pentium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CPU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P</w:t>
            </w:r>
            <w:r w:rsidRPr="007B73A5">
              <w:rPr>
                <w:sz w:val="22"/>
                <w:szCs w:val="22"/>
              </w:rPr>
              <w:t>6100 @ 2.00</w:t>
            </w:r>
            <w:r w:rsidRPr="007B73A5">
              <w:rPr>
                <w:sz w:val="22"/>
                <w:szCs w:val="22"/>
                <w:lang w:val="en-US"/>
              </w:rPr>
              <w:t>GHz</w:t>
            </w:r>
            <w:r w:rsidRPr="007B73A5">
              <w:rPr>
                <w:sz w:val="22"/>
                <w:szCs w:val="22"/>
              </w:rPr>
              <w:t>/2</w:t>
            </w:r>
            <w:r w:rsidRPr="007B73A5">
              <w:rPr>
                <w:sz w:val="22"/>
                <w:szCs w:val="22"/>
                <w:lang w:val="en-US"/>
              </w:rPr>
              <w:t>Gb</w:t>
            </w:r>
            <w:r w:rsidRPr="007B73A5">
              <w:rPr>
                <w:sz w:val="22"/>
                <w:szCs w:val="22"/>
              </w:rPr>
              <w:t>/250</w:t>
            </w:r>
            <w:r w:rsidRPr="007B73A5">
              <w:rPr>
                <w:sz w:val="22"/>
                <w:szCs w:val="22"/>
                <w:lang w:val="en-US"/>
              </w:rPr>
              <w:t>Gb</w:t>
            </w:r>
            <w:r w:rsidRPr="007B73A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B73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x</w:t>
            </w:r>
            <w:r w:rsidRPr="007B73A5">
              <w:rPr>
                <w:sz w:val="22"/>
                <w:szCs w:val="22"/>
              </w:rPr>
              <w:t xml:space="preserve"> 400 - 1 шт.,  Экран с электроприводом </w:t>
            </w:r>
            <w:r w:rsidRPr="007B73A5">
              <w:rPr>
                <w:sz w:val="22"/>
                <w:szCs w:val="22"/>
                <w:lang w:val="en-US"/>
              </w:rPr>
              <w:t>Draper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Baronet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NTSC</w:t>
            </w:r>
            <w:r w:rsidRPr="007B73A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FBA9EB" w14:textId="77777777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B73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B73A5" w14:paraId="70AC1558" w14:textId="77777777" w:rsidTr="008416EB">
        <w:tc>
          <w:tcPr>
            <w:tcW w:w="7797" w:type="dxa"/>
            <w:shd w:val="clear" w:color="auto" w:fill="auto"/>
          </w:tcPr>
          <w:p w14:paraId="525CDF16" w14:textId="77777777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3A5">
              <w:rPr>
                <w:sz w:val="22"/>
                <w:szCs w:val="22"/>
              </w:rPr>
              <w:t>комплексом</w:t>
            </w:r>
            <w:proofErr w:type="gramStart"/>
            <w:r w:rsidRPr="007B73A5">
              <w:rPr>
                <w:sz w:val="22"/>
                <w:szCs w:val="22"/>
              </w:rPr>
              <w:t>.С</w:t>
            </w:r>
            <w:proofErr w:type="gramEnd"/>
            <w:r w:rsidRPr="007B73A5">
              <w:rPr>
                <w:sz w:val="22"/>
                <w:szCs w:val="22"/>
              </w:rPr>
              <w:t>пециализированная</w:t>
            </w:r>
            <w:proofErr w:type="spellEnd"/>
            <w:r w:rsidRPr="007B73A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B73A5">
              <w:rPr>
                <w:sz w:val="22"/>
                <w:szCs w:val="22"/>
                <w:lang w:val="en-US"/>
              </w:rPr>
              <w:t>HP</w:t>
            </w:r>
            <w:r w:rsidRPr="007B73A5">
              <w:rPr>
                <w:sz w:val="22"/>
                <w:szCs w:val="22"/>
              </w:rPr>
              <w:t xml:space="preserve"> 250 </w:t>
            </w:r>
            <w:r w:rsidRPr="007B73A5">
              <w:rPr>
                <w:sz w:val="22"/>
                <w:szCs w:val="22"/>
                <w:lang w:val="en-US"/>
              </w:rPr>
              <w:t>G</w:t>
            </w:r>
            <w:r w:rsidRPr="007B73A5">
              <w:rPr>
                <w:sz w:val="22"/>
                <w:szCs w:val="22"/>
              </w:rPr>
              <w:t>6 1</w:t>
            </w:r>
            <w:r w:rsidRPr="007B73A5">
              <w:rPr>
                <w:sz w:val="22"/>
                <w:szCs w:val="22"/>
                <w:lang w:val="en-US"/>
              </w:rPr>
              <w:t>WY</w:t>
            </w:r>
            <w:r w:rsidRPr="007B73A5">
              <w:rPr>
                <w:sz w:val="22"/>
                <w:szCs w:val="22"/>
              </w:rPr>
              <w:t>58</w:t>
            </w:r>
            <w:r w:rsidRPr="007B73A5">
              <w:rPr>
                <w:sz w:val="22"/>
                <w:szCs w:val="22"/>
                <w:lang w:val="en-US"/>
              </w:rPr>
              <w:t>EA</w:t>
            </w:r>
            <w:r w:rsidRPr="007B73A5">
              <w:rPr>
                <w:sz w:val="22"/>
                <w:szCs w:val="22"/>
              </w:rPr>
              <w:t xml:space="preserve">, Мультимедийный проектор </w:t>
            </w:r>
            <w:r w:rsidRPr="007B73A5">
              <w:rPr>
                <w:sz w:val="22"/>
                <w:szCs w:val="22"/>
                <w:lang w:val="en-US"/>
              </w:rPr>
              <w:t>LG</w:t>
            </w:r>
            <w:r w:rsidRPr="007B73A5">
              <w:rPr>
                <w:sz w:val="22"/>
                <w:szCs w:val="22"/>
              </w:rPr>
              <w:t xml:space="preserve"> </w:t>
            </w:r>
            <w:r w:rsidRPr="007B73A5">
              <w:rPr>
                <w:sz w:val="22"/>
                <w:szCs w:val="22"/>
                <w:lang w:val="en-US"/>
              </w:rPr>
              <w:t>PF</w:t>
            </w:r>
            <w:r w:rsidRPr="007B73A5">
              <w:rPr>
                <w:sz w:val="22"/>
                <w:szCs w:val="22"/>
              </w:rPr>
              <w:t>1500</w:t>
            </w:r>
            <w:r w:rsidRPr="007B73A5">
              <w:rPr>
                <w:sz w:val="22"/>
                <w:szCs w:val="22"/>
                <w:lang w:val="en-US"/>
              </w:rPr>
              <w:t>G</w:t>
            </w:r>
            <w:r w:rsidRPr="007B73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E71F64" w14:textId="77777777" w:rsidR="002C735C" w:rsidRPr="007B73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3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B73A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35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3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3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3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Конституционные основы местного самоуправления в РФ.</w:t>
            </w:r>
          </w:p>
        </w:tc>
      </w:tr>
      <w:tr w:rsidR="009E6058" w14:paraId="177336F9" w14:textId="77777777" w:rsidTr="00F00293">
        <w:tc>
          <w:tcPr>
            <w:tcW w:w="562" w:type="dxa"/>
          </w:tcPr>
          <w:p w14:paraId="14BBB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96F64A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Законодательные основы местного самоуправления в РФ.</w:t>
            </w:r>
          </w:p>
        </w:tc>
      </w:tr>
      <w:tr w:rsidR="009E6058" w14:paraId="5BA3391F" w14:textId="77777777" w:rsidTr="00F00293">
        <w:tc>
          <w:tcPr>
            <w:tcW w:w="562" w:type="dxa"/>
          </w:tcPr>
          <w:p w14:paraId="3A10A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51DD4A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Основные модели местного самоуправления в РФ</w:t>
            </w:r>
          </w:p>
        </w:tc>
      </w:tr>
      <w:tr w:rsidR="009E6058" w14:paraId="4A8E6297" w14:textId="77777777" w:rsidTr="00F00293">
        <w:tc>
          <w:tcPr>
            <w:tcW w:w="562" w:type="dxa"/>
          </w:tcPr>
          <w:p w14:paraId="1FD34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6E2502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Основные модели местного самоуправления в зарубежных странах</w:t>
            </w:r>
          </w:p>
        </w:tc>
      </w:tr>
      <w:tr w:rsidR="009E6058" w14:paraId="4E20FA13" w14:textId="77777777" w:rsidTr="00F00293">
        <w:tc>
          <w:tcPr>
            <w:tcW w:w="562" w:type="dxa"/>
          </w:tcPr>
          <w:p w14:paraId="53692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682A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Органы местного самоуправления</w:t>
            </w:r>
          </w:p>
        </w:tc>
      </w:tr>
      <w:tr w:rsidR="009E6058" w14:paraId="2EEBF835" w14:textId="77777777" w:rsidTr="00F00293">
        <w:tc>
          <w:tcPr>
            <w:tcW w:w="562" w:type="dxa"/>
          </w:tcPr>
          <w:p w14:paraId="62269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CFF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Должностные лица местного самоуправления</w:t>
            </w:r>
          </w:p>
        </w:tc>
      </w:tr>
      <w:tr w:rsidR="009E6058" w14:paraId="30B1BA5D" w14:textId="77777777" w:rsidTr="00F00293">
        <w:tc>
          <w:tcPr>
            <w:tcW w:w="562" w:type="dxa"/>
          </w:tcPr>
          <w:p w14:paraId="2D9DC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74CB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Территориальные основы местного самоуправления</w:t>
            </w:r>
          </w:p>
        </w:tc>
      </w:tr>
      <w:tr w:rsidR="009E6058" w14:paraId="4B639EB9" w14:textId="77777777" w:rsidTr="00F00293">
        <w:tc>
          <w:tcPr>
            <w:tcW w:w="562" w:type="dxa"/>
          </w:tcPr>
          <w:p w14:paraId="2D474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C71B00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Формы осуществления местного самоуправление населением</w:t>
            </w:r>
          </w:p>
        </w:tc>
      </w:tr>
      <w:tr w:rsidR="009E6058" w14:paraId="2AFE346D" w14:textId="77777777" w:rsidTr="00F00293">
        <w:tc>
          <w:tcPr>
            <w:tcW w:w="562" w:type="dxa"/>
          </w:tcPr>
          <w:p w14:paraId="47CD0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020172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Особенности и проблемы становления и развития МСУ в России</w:t>
            </w:r>
          </w:p>
        </w:tc>
      </w:tr>
      <w:tr w:rsidR="009E6058" w14:paraId="257EE078" w14:textId="77777777" w:rsidTr="00F00293">
        <w:tc>
          <w:tcPr>
            <w:tcW w:w="562" w:type="dxa"/>
          </w:tcPr>
          <w:p w14:paraId="752E14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D1DFAF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Муниципальное образование как социально-экономическая система.</w:t>
            </w:r>
          </w:p>
        </w:tc>
      </w:tr>
      <w:tr w:rsidR="009E6058" w14:paraId="05E7E9AF" w14:textId="77777777" w:rsidTr="00F00293">
        <w:tc>
          <w:tcPr>
            <w:tcW w:w="562" w:type="dxa"/>
          </w:tcPr>
          <w:p w14:paraId="0F760F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3596D3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Муниципальное образование как субъект и ресу</w:t>
            </w:r>
            <w:proofErr w:type="gramStart"/>
            <w:r w:rsidRPr="007B73A5">
              <w:rPr>
                <w:sz w:val="23"/>
                <w:szCs w:val="23"/>
              </w:rPr>
              <w:t>рс стр</w:t>
            </w:r>
            <w:proofErr w:type="gramEnd"/>
            <w:r w:rsidRPr="007B73A5">
              <w:rPr>
                <w:sz w:val="23"/>
                <w:szCs w:val="23"/>
              </w:rPr>
              <w:t>атегического планирования (организация разработки и реализация стратегии).</w:t>
            </w:r>
          </w:p>
        </w:tc>
      </w:tr>
      <w:tr w:rsidR="009E6058" w14:paraId="0A27E964" w14:textId="77777777" w:rsidTr="00F00293">
        <w:tc>
          <w:tcPr>
            <w:tcW w:w="562" w:type="dxa"/>
          </w:tcPr>
          <w:p w14:paraId="2CFC87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E9607F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Роль местного сообщества в реализации стратегии муниципального развития.</w:t>
            </w:r>
          </w:p>
        </w:tc>
      </w:tr>
      <w:tr w:rsidR="009E6058" w14:paraId="66A08A07" w14:textId="77777777" w:rsidTr="00F00293">
        <w:tc>
          <w:tcPr>
            <w:tcW w:w="562" w:type="dxa"/>
          </w:tcPr>
          <w:p w14:paraId="383161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77DE85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Взаимоотношения между муниципальным и региональным уровнями в сфере стратегического планирования.</w:t>
            </w:r>
          </w:p>
        </w:tc>
      </w:tr>
      <w:tr w:rsidR="009E6058" w14:paraId="233B2DD0" w14:textId="77777777" w:rsidTr="00F00293">
        <w:tc>
          <w:tcPr>
            <w:tcW w:w="562" w:type="dxa"/>
          </w:tcPr>
          <w:p w14:paraId="37DC1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48719C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Оценка эффективности деятельности органов местного самоуправления.</w:t>
            </w:r>
          </w:p>
        </w:tc>
      </w:tr>
      <w:tr w:rsidR="009E6058" w14:paraId="7FED839B" w14:textId="77777777" w:rsidTr="00F00293">
        <w:tc>
          <w:tcPr>
            <w:tcW w:w="562" w:type="dxa"/>
          </w:tcPr>
          <w:p w14:paraId="30594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90893B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Советы муниципальных образований субъектов Российской Федерации.</w:t>
            </w:r>
          </w:p>
        </w:tc>
      </w:tr>
      <w:tr w:rsidR="009E6058" w14:paraId="574248D2" w14:textId="77777777" w:rsidTr="00F00293">
        <w:tc>
          <w:tcPr>
            <w:tcW w:w="562" w:type="dxa"/>
          </w:tcPr>
          <w:p w14:paraId="55DED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CA98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Общероссийское объединение муниципальных образований.</w:t>
            </w:r>
          </w:p>
        </w:tc>
      </w:tr>
      <w:tr w:rsidR="009E6058" w14:paraId="37EF2ADA" w14:textId="77777777" w:rsidTr="00F00293">
        <w:tc>
          <w:tcPr>
            <w:tcW w:w="562" w:type="dxa"/>
          </w:tcPr>
          <w:p w14:paraId="24F081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A988BA" w14:textId="77777777" w:rsidR="009E6058" w:rsidRPr="007B73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 xml:space="preserve">Применение механизма </w:t>
            </w:r>
            <w:proofErr w:type="spellStart"/>
            <w:r w:rsidRPr="007B73A5">
              <w:rPr>
                <w:sz w:val="23"/>
                <w:szCs w:val="23"/>
              </w:rPr>
              <w:t>муниципально</w:t>
            </w:r>
            <w:proofErr w:type="spellEnd"/>
            <w:r w:rsidRPr="007B73A5">
              <w:rPr>
                <w:sz w:val="23"/>
                <w:szCs w:val="23"/>
              </w:rPr>
              <w:t>-частного партнерства в развитие экономики муниципального образования.</w:t>
            </w:r>
          </w:p>
        </w:tc>
      </w:tr>
      <w:tr w:rsidR="009E6058" w14:paraId="550D6446" w14:textId="77777777" w:rsidTr="00F00293">
        <w:tc>
          <w:tcPr>
            <w:tcW w:w="562" w:type="dxa"/>
          </w:tcPr>
          <w:p w14:paraId="6D4BB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3F6B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сотрудничество</w:t>
            </w:r>
          </w:p>
        </w:tc>
      </w:tr>
      <w:tr w:rsidR="009E6058" w14:paraId="0C627F3E" w14:textId="77777777" w:rsidTr="00F00293">
        <w:tc>
          <w:tcPr>
            <w:tcW w:w="562" w:type="dxa"/>
          </w:tcPr>
          <w:p w14:paraId="7DCCB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4057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Межмуниципальное сотрудничество</w:t>
            </w:r>
          </w:p>
        </w:tc>
      </w:tr>
      <w:tr w:rsidR="009E6058" w14:paraId="7D8AB133" w14:textId="77777777" w:rsidTr="00F00293">
        <w:tc>
          <w:tcPr>
            <w:tcW w:w="562" w:type="dxa"/>
          </w:tcPr>
          <w:p w14:paraId="39B82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8626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Муниципальные программы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3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B73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3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B73A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B73A5" w14:paraId="5A1C9382" w14:textId="77777777" w:rsidTr="00801458">
        <w:tc>
          <w:tcPr>
            <w:tcW w:w="2336" w:type="dxa"/>
          </w:tcPr>
          <w:p w14:paraId="4C518DAB" w14:textId="77777777" w:rsidR="005D65A5" w:rsidRPr="007B7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B7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B7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B7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B73A5" w14:paraId="07658034" w14:textId="77777777" w:rsidTr="00801458">
        <w:tc>
          <w:tcPr>
            <w:tcW w:w="2336" w:type="dxa"/>
          </w:tcPr>
          <w:p w14:paraId="1553D698" w14:textId="78F29BFB" w:rsidR="005D65A5" w:rsidRPr="007B7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B73A5" w14:paraId="4E4266EB" w14:textId="77777777" w:rsidTr="00801458">
        <w:tc>
          <w:tcPr>
            <w:tcW w:w="2336" w:type="dxa"/>
          </w:tcPr>
          <w:p w14:paraId="4CBCFCF8" w14:textId="77777777" w:rsidR="005D65A5" w:rsidRPr="007B7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419149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36F532B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D6748F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B73A5" w14:paraId="43571A18" w14:textId="77777777" w:rsidTr="00801458">
        <w:tc>
          <w:tcPr>
            <w:tcW w:w="2336" w:type="dxa"/>
          </w:tcPr>
          <w:p w14:paraId="64731E75" w14:textId="77777777" w:rsidR="005D65A5" w:rsidRPr="007B7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646D95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CCC95E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55E5A0" w14:textId="77777777" w:rsidR="005D65A5" w:rsidRPr="007B73A5" w:rsidRDefault="007478E0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B73A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3592"/>
      <w:r w:rsidRPr="007B73A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C762040" w14:textId="77777777" w:rsidR="007B73A5" w:rsidRPr="007B73A5" w:rsidRDefault="007B73A5" w:rsidP="007B73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3A5" w14:paraId="0B2A9A82" w14:textId="77777777" w:rsidTr="00D87EFB">
        <w:tc>
          <w:tcPr>
            <w:tcW w:w="562" w:type="dxa"/>
          </w:tcPr>
          <w:p w14:paraId="2D24A574" w14:textId="77777777" w:rsidR="007B73A5" w:rsidRPr="009E6058" w:rsidRDefault="007B73A5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EC23E9" w14:textId="77777777" w:rsidR="007B73A5" w:rsidRPr="007B73A5" w:rsidRDefault="007B73A5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3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B73A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B73A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3593"/>
      <w:r w:rsidRPr="007B73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B73A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B73A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B73A5" w14:paraId="0267C479" w14:textId="77777777" w:rsidTr="00801458">
        <w:tc>
          <w:tcPr>
            <w:tcW w:w="2500" w:type="pct"/>
          </w:tcPr>
          <w:p w14:paraId="37F699C9" w14:textId="77777777" w:rsidR="00B8237E" w:rsidRPr="007B73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B73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73A5" w14:paraId="3F240151" w14:textId="77777777" w:rsidTr="00801458">
        <w:tc>
          <w:tcPr>
            <w:tcW w:w="2500" w:type="pct"/>
          </w:tcPr>
          <w:p w14:paraId="61E91592" w14:textId="61A0874C" w:rsidR="00B8237E" w:rsidRPr="007B73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B73A5" w:rsidRDefault="005C548A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7B73A5" w14:paraId="7066A5AD" w14:textId="77777777" w:rsidTr="00801458">
        <w:tc>
          <w:tcPr>
            <w:tcW w:w="2500" w:type="pct"/>
          </w:tcPr>
          <w:p w14:paraId="7F90E4EE" w14:textId="77777777" w:rsidR="00B8237E" w:rsidRPr="007B73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4AB72F9" w14:textId="77777777" w:rsidR="00B8237E" w:rsidRPr="007B73A5" w:rsidRDefault="005C548A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7B73A5" w14:paraId="621F79E3" w14:textId="77777777" w:rsidTr="00801458">
        <w:tc>
          <w:tcPr>
            <w:tcW w:w="2500" w:type="pct"/>
          </w:tcPr>
          <w:p w14:paraId="2CEEDB5B" w14:textId="77777777" w:rsidR="00B8237E" w:rsidRPr="007B73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261EF20" w14:textId="77777777" w:rsidR="00B8237E" w:rsidRPr="007B73A5" w:rsidRDefault="005C548A" w:rsidP="00801458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B73A5" w:rsidRPr="007B73A5" w14:paraId="6F5A5AA1" w14:textId="77777777" w:rsidTr="007B73A5">
        <w:tc>
          <w:tcPr>
            <w:tcW w:w="2500" w:type="pct"/>
          </w:tcPr>
          <w:p w14:paraId="12AEDA36" w14:textId="72BA1CB8" w:rsidR="007B73A5" w:rsidRPr="007B73A5" w:rsidRDefault="007B73A5" w:rsidP="007B73A5">
            <w:pPr>
              <w:rPr>
                <w:rFonts w:ascii="Times New Roman" w:hAnsi="Times New Roman" w:cs="Times New Roman"/>
              </w:rPr>
            </w:pPr>
            <w:proofErr w:type="spellStart"/>
            <w:r w:rsidRPr="007B73A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B73A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экзамену</w:t>
            </w:r>
          </w:p>
        </w:tc>
        <w:tc>
          <w:tcPr>
            <w:tcW w:w="2500" w:type="pct"/>
          </w:tcPr>
          <w:p w14:paraId="58F5F8E5" w14:textId="59119314" w:rsidR="007B73A5" w:rsidRPr="007B73A5" w:rsidRDefault="007B73A5" w:rsidP="00D87EFB">
            <w:pPr>
              <w:rPr>
                <w:rFonts w:ascii="Times New Roman" w:hAnsi="Times New Roman" w:cs="Times New Roman"/>
              </w:rPr>
            </w:pPr>
            <w:r w:rsidRPr="007B73A5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-3</w:t>
            </w:r>
          </w:p>
        </w:tc>
      </w:tr>
    </w:tbl>
    <w:p w14:paraId="6EB485C6" w14:textId="6A0F7BEC" w:rsidR="00C23E7F" w:rsidRPr="007B73A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B73A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3594"/>
      <w:r w:rsidRPr="007B73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B73A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B73A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3A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B73A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B7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B7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73A5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C5D09" w14:textId="77777777" w:rsidR="007476C1" w:rsidRDefault="007476C1" w:rsidP="00315CA6">
      <w:pPr>
        <w:spacing w:after="0" w:line="240" w:lineRule="auto"/>
      </w:pPr>
      <w:r>
        <w:separator/>
      </w:r>
    </w:p>
  </w:endnote>
  <w:endnote w:type="continuationSeparator" w:id="0">
    <w:p w14:paraId="39EF156C" w14:textId="77777777" w:rsidR="007476C1" w:rsidRDefault="007476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09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32AFC" w14:textId="77777777" w:rsidR="007476C1" w:rsidRDefault="007476C1" w:rsidP="00315CA6">
      <w:pPr>
        <w:spacing w:after="0" w:line="240" w:lineRule="auto"/>
      </w:pPr>
      <w:r>
        <w:separator/>
      </w:r>
    </w:p>
  </w:footnote>
  <w:footnote w:type="continuationSeparator" w:id="0">
    <w:p w14:paraId="5D508B7C" w14:textId="77777777" w:rsidR="007476C1" w:rsidRDefault="007476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098"/>
    <w:rsid w:val="006A6696"/>
    <w:rsid w:val="006B4287"/>
    <w:rsid w:val="00713C24"/>
    <w:rsid w:val="00740AB9"/>
    <w:rsid w:val="00741AAE"/>
    <w:rsid w:val="00745B7E"/>
    <w:rsid w:val="007476C1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3A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685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77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0520" TargetMode="External"/><Relationship Id="rId17" Type="http://schemas.openxmlformats.org/officeDocument/2006/relationships/hyperlink" Target="https://urait.ru/bcode/56127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317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1%81%D0%BD%D0%BE%D0%B2%D1%8B%20%D0%BC%D0%B5%D1%81%D1%82%D0%BD%D0%BE%D0%B3%D0%BE%20%D1%81%D0%B0%D0%BC%D0%BE%D1%83%D0%BF%D1%80%D0%B0%D0%B2%D0%BB%D0%B5%D0%BD%D0%B8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4957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D1D5B2-B97D-428A-89CB-7D20F7EE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